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АКТ ОСМОТРА ТЕХНИКИ № ________ от «___» ____________ 20___ г.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осмотра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 осмотра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Техника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Марка, модель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Заводской номер (VIN, шасси)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Инвентарный / госномер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Наработка, м/ч или пробег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осмотра</w:t>
      </w:r>
    </w:p>
    <w:tbl>
      <w:tblPr>
        <w:tblW w:w="9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578"/>
        <w:gridCol w:w="2891"/>
        <w:gridCol w:w="4819"/>
        <w:gridCol w:w="1349"/>
      </w:tblGrid>
      <w:tr>
        <w:tc>
          <w:tcPr>
            <w:tcW w:w="57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2891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Узел / группа</w:t>
            </w:r>
          </w:p>
        </w:tc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Состояние, замечание</w:t>
            </w:r>
          </w:p>
        </w:tc>
        <w:tc>
          <w:tcPr>
            <w:tcW w:w="134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Фото №</w:t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891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Заключение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Осмотр провёл: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Представитель заказчика: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360" w:after="80"/>
        <w:jc w:val="right"/>
      </w:pPr>
      <w:r>
        <w:rPr>
          <w:rFonts w:ascii="Times New Roman" w:hAnsi="Times New Roman" w:cs="Times New Roman"/>
          <w:i/>
          <w:sz w:val="16"/>
          <w:szCs w:val="16"/>
        </w:rPr>
        <w:t xml:space="preserve">Сделано в DefAct — defact.pro</w:t>
      </w:r>
    </w:p>
    <w:sectPr>
      <w:pgSz w:w="11906" w:h="16838"/>
      <w:pgMar w:top="1134" w:right="850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Акт осмотра техники</dc:title>
  <dc:creator>DefAct — defact.pro</dc:creator>
</cp:coreProperties>
</file>